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附件6</w:t>
      </w:r>
    </w:p>
    <w:p>
      <w:pPr>
        <w:wordWrap w:val="0"/>
        <w:spacing w:line="480" w:lineRule="exact"/>
        <w:ind w:firstLine="0"/>
        <w:jc w:val="center"/>
        <w:rPr>
          <w:rFonts w:eastAsia="黑体"/>
          <w:color w:val="000000"/>
          <w:szCs w:val="32"/>
        </w:rPr>
      </w:pPr>
    </w:p>
    <w:p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>
        <w:rPr>
          <w:rFonts w:eastAsia="方正小标宋简体"/>
          <w:color w:val="000000"/>
          <w:kern w:val="44"/>
          <w:sz w:val="44"/>
          <w:szCs w:val="44"/>
          <w:lang w:val="zh-CN"/>
        </w:rPr>
        <w:t>机关事业单位技术工人技术等级考核和技师职务考评情况汇总表</w:t>
      </w:r>
    </w:p>
    <w:p>
      <w:pPr>
        <w:wordWrap w:val="0"/>
        <w:spacing w:line="640" w:lineRule="exact"/>
        <w:ind w:firstLine="0"/>
        <w:rPr>
          <w:sz w:val="24"/>
          <w:szCs w:val="24"/>
        </w:rPr>
      </w:pPr>
      <w:r>
        <w:rPr>
          <w:kern w:val="0"/>
          <w:sz w:val="24"/>
          <w:szCs w:val="24"/>
        </w:rPr>
        <w:t>填报单位（盖章） ：                                                                      主管部门（盖章）：</w:t>
      </w:r>
    </w:p>
    <w:tbl>
      <w:tblPr>
        <w:tblStyle w:val="2"/>
        <w:tblW w:w="147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73"/>
        <w:gridCol w:w="940"/>
        <w:gridCol w:w="915"/>
        <w:gridCol w:w="1793"/>
        <w:gridCol w:w="835"/>
        <w:gridCol w:w="831"/>
        <w:gridCol w:w="727"/>
        <w:gridCol w:w="1870"/>
        <w:gridCol w:w="857"/>
        <w:gridCol w:w="795"/>
        <w:gridCol w:w="795"/>
        <w:gridCol w:w="795"/>
        <w:gridCol w:w="744"/>
        <w:gridCol w:w="747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文化</w:t>
            </w:r>
          </w:p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程度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现岗位工作时间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已取得岗位（等级）证书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现申报技术等级（职务）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是否参加培训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工种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等级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证书号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取证</w:t>
            </w:r>
          </w:p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时间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工种名称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工种代码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等级代码</w:t>
            </w: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wordWrap w:val="0"/>
        <w:spacing w:line="360" w:lineRule="exact"/>
        <w:ind w:firstLine="240" w:firstLineChars="1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注：1.不参加培训及符合破格报考条件的，应在备注栏内注明。</w:t>
      </w:r>
    </w:p>
    <w:p>
      <w:pPr>
        <w:wordWrap w:val="0"/>
        <w:spacing w:line="360" w:lineRule="exact"/>
        <w:ind w:firstLine="480" w:firstLineChars="2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2.此表一式两份，严格按照考核考评等级从高到低（即技师、高级工、中级工、初级工）的顺序，按相同工种名称归类填写。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56"/>
    <w:rsid w:val="007B3AE8"/>
    <w:rsid w:val="0082495F"/>
    <w:rsid w:val="00930656"/>
    <w:rsid w:val="00A32BDD"/>
    <w:rsid w:val="236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282</Words>
  <Characters>302</Characters>
  <Lines>33</Lines>
  <Paragraphs>32</Paragraphs>
  <TotalTime>1</TotalTime>
  <ScaleCrop>false</ScaleCrop>
  <LinksUpToDate>false</LinksUpToDate>
  <CharactersWithSpaces>552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2020-04-28T06:13:00Z</dcterms:created>
  <dc:creator>admin</dc:creator>
  <cp:lastModifiedBy>镜天</cp:lastModifiedBy>
  <dcterms:modified xsi:type="dcterms:W3CDTF">2021-04-20T02:11:54Z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B6671C523C7149C5856C9E3F76B25F39</vt:lpwstr>
  </property>
</Properties>
</file>